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34" w:rsidRPr="00BE4E3C" w:rsidRDefault="00783A34" w:rsidP="00783A34">
      <w:pPr>
        <w:widowControl/>
        <w:spacing w:line="450" w:lineRule="atLeast"/>
        <w:rPr>
          <w:rFonts w:ascii="仿宋_GB2312" w:eastAsia="仿宋_GB2312" w:hAnsi="Verdana" w:cs="仿宋_GB2312"/>
          <w:color w:val="000000" w:themeColor="text1"/>
          <w:sz w:val="32"/>
          <w:szCs w:val="32"/>
          <w:shd w:val="clear" w:color="auto" w:fill="FFFFFF"/>
        </w:rPr>
      </w:pPr>
      <w:r w:rsidRPr="00BE4E3C"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附件</w:t>
      </w:r>
      <w:r w:rsidR="00750FEA"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1</w:t>
      </w:r>
      <w:r w:rsidRPr="00BE4E3C"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783A34" w:rsidRDefault="00783A34" w:rsidP="00783A34">
      <w:pPr>
        <w:widowControl/>
        <w:spacing w:line="450" w:lineRule="atLeast"/>
        <w:jc w:val="center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  <w:r w:rsidRPr="00690EEB"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上海市物业服务企业综合能力星级测评分值计算表</w:t>
      </w:r>
    </w:p>
    <w:p w:rsidR="00783A34" w:rsidRDefault="00783A34" w:rsidP="00783A34">
      <w:pPr>
        <w:widowControl/>
        <w:spacing w:line="450" w:lineRule="atLeast"/>
        <w:jc w:val="center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  <w:r w:rsidRPr="00690EEB"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（202</w:t>
      </w:r>
      <w:r w:rsidR="00CD69EC"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4</w:t>
      </w:r>
      <w:r w:rsidRPr="00690EEB"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年）</w:t>
      </w: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1063"/>
        <w:gridCol w:w="5252"/>
        <w:gridCol w:w="1081"/>
        <w:gridCol w:w="771"/>
        <w:gridCol w:w="984"/>
      </w:tblGrid>
      <w:tr w:rsidR="00783A34" w:rsidRPr="00690EEB" w:rsidTr="006F5EE4">
        <w:trPr>
          <w:trHeight w:val="183"/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填报</w:t>
            </w:r>
          </w:p>
          <w:p w:rsidR="00783A34" w:rsidRPr="00930180" w:rsidRDefault="00783A34" w:rsidP="002C3E1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格式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对应</w:t>
            </w:r>
          </w:p>
          <w:p w:rsidR="00783A34" w:rsidRPr="00930180" w:rsidRDefault="00783A34" w:rsidP="002C3E1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打分</w:t>
            </w:r>
          </w:p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适配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党的工作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企业已经成立党组织，或已正常开展党的工作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中级以上职称的人员在20人及以上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（人）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中级以上职称的人员在11-19人的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中级以上职称的人员在2-10人的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工程、财务等业务负责人具有相应专业中级及以上职称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大专学历以上员工占企业在编员工比例在50%（含）以上的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占比数</w:t>
            </w: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（%）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大专学历以上员工占企业在编员工比例达20%（含）-50%的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大专学历以上员工占企业在编员工比例达20%以下的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定期组织在职人员参加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物学网等</w:t>
            </w:r>
            <w:proofErr w:type="gramEnd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线上职业教育培训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中级以上项目经理数占项目总数比例超过50%（含）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人次</w:t>
            </w: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（次）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中级以上项目经理数占项目总数比例超过20%（含）-50%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中级以上项目经理数占项目总数比例在20%以下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全国级先进个人、班组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省、直辖市级先进个人、班组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省、直辖市级相关部门先进个人、班组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31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上海市建设系统立功竞赛先进个人、班组 / 上海市十佳项目经理、最美物业人标兵/党建先进个人</w:t>
            </w:r>
            <w:r w:rsidR="006F5EE4">
              <w:rPr>
                <w:rFonts w:ascii="宋体" w:eastAsia="宋体" w:hAnsi="宋体" w:cs="宋体" w:hint="eastAsia"/>
                <w:kern w:val="0"/>
                <w:szCs w:val="21"/>
              </w:rPr>
              <w:t>/上海物业工匠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3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上海市物业管理优秀项目经理、最美物业人 / 中国物业管理协会、上海市物业管理行业协会先进个人 / 上海市物业管理优秀服务能手/党建先进个人 / 上海市物业行业职业技能竞赛技术能手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财务状况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营业总收入在10000万元以上，每增加500万元加1分，以此类推。最高90分。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90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营业总收入5000万元-10000万元，</w:t>
            </w:r>
            <w:r w:rsidR="002775E5" w:rsidRPr="00DA7DA4">
              <w:rPr>
                <w:rFonts w:ascii="宋体" w:eastAsia="宋体" w:hAnsi="宋体" w:cs="宋体" w:hint="eastAsia"/>
                <w:kern w:val="0"/>
                <w:szCs w:val="21"/>
              </w:rPr>
              <w:t>5000万元起</w:t>
            </w: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每增加250万元加1分，以此类推。最高70分。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营业总收入2000万元-5000万元，</w:t>
            </w:r>
            <w:r w:rsidR="002775E5" w:rsidRPr="00DA7DA4">
              <w:rPr>
                <w:rFonts w:ascii="宋体" w:eastAsia="宋体" w:hAnsi="宋体" w:cs="宋体" w:hint="eastAsia"/>
                <w:kern w:val="0"/>
                <w:szCs w:val="21"/>
              </w:rPr>
              <w:t>2000万元起</w:t>
            </w: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每增加150万元加1分，以此类推。最高50分。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营业总收入500万元-2000万元，</w:t>
            </w:r>
            <w:r w:rsidR="002775E5" w:rsidRPr="00DA7DA4">
              <w:rPr>
                <w:rFonts w:ascii="宋体" w:eastAsia="宋体" w:hAnsi="宋体" w:cs="宋体" w:hint="eastAsia"/>
                <w:kern w:val="0"/>
                <w:szCs w:val="21"/>
              </w:rPr>
              <w:t>500万元起</w:t>
            </w: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每增加100</w:t>
            </w: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万元加1分，以此类推。最高30分。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营业总收入200万元-500万元，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200万元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每增加30万元加1分，以此类推。最高15分。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营业总收入在200万元以下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利润总额在1000万元及以上的，每增加100万元加1分，以此类推。最高90分。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970C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利润总额在600万元-1000万元，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600万元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每增加20万元加1分，以此类推。最高</w:t>
            </w:r>
            <w:r w:rsidR="00970C0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970C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利润总额在300万元-600万元，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00万元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每增加15万元加1分，以此类推。最高</w:t>
            </w:r>
            <w:r w:rsidR="00970C0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利润总额在100万元-300万元，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100万元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每增加10万元加1分，以此类推。最高30分。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利润总额在100万元以下的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0180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3.3.1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0180" w:rsidRPr="00930180" w:rsidRDefault="00930180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利润率在3%及以上的，每增长1%加1分，以此类推。最高20分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利润率</w:t>
            </w: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（%）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  <w:p w:rsidR="00930180" w:rsidRPr="00930180" w:rsidRDefault="00930180" w:rsidP="002C3E15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930180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3.3.2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0180" w:rsidRPr="00930180" w:rsidRDefault="00930180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利润率在0-3%的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0180" w:rsidRPr="00930180" w:rsidRDefault="00930180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930180" w:rsidRDefault="00930180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管理规模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管理面积在1800万平方米及以上的，每增加150万平米加1分，以此类推。最高60分。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万平方米</w:t>
            </w:r>
            <w:proofErr w:type="gramEnd"/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管理面积在800万平方米-1800万平方米，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800万平方米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每增加50万平米加1分，以此类推。最高50分。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775E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管理面积在200万平方米-800万平方米，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00万平方米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每增加30万平米加1分，以此类推。最高30分。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775E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管理面积在100万平方米-200万平方米，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2775E5" w:rsidRPr="00930180">
              <w:rPr>
                <w:rFonts w:ascii="宋体" w:eastAsia="宋体" w:hAnsi="宋体" w:cs="宋体" w:hint="eastAsia"/>
                <w:kern w:val="0"/>
                <w:szCs w:val="21"/>
              </w:rPr>
              <w:t>00万平方米</w:t>
            </w:r>
            <w:r w:rsidR="002775E5">
              <w:rPr>
                <w:rFonts w:ascii="宋体" w:eastAsia="宋体" w:hAnsi="宋体" w:cs="宋体" w:hint="eastAsia"/>
                <w:kern w:val="0"/>
                <w:szCs w:val="21"/>
              </w:rPr>
              <w:t>起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每增加10万平米加1分，以此类推。最高20分。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管理面积在100万平方米以下的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管理项目每1项折合1分，最高60分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（项）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8777FB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8777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DA7DA4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上海市优秀示范项目（有效期内）每1项折合15分，最高60分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（项）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180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783A34" w:rsidRPr="00DA7DA4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A7DA4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合同续签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企业物业服务合同总体续签率在90%以上的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续签率</w:t>
            </w: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（%）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br/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企业物业服务合同总体续签率81%-90%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企业物业服务合同总体续签率71%-80%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企业物业服务合同总体续签率51%-70%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企业物业服务合同总体续签率低于50%及以下的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诚信参与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获得诚信承诺AAA企业称号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="00930180"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获得诚信承诺AA企业称号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获得诚信承诺A企业称号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获得诚信承诺企业称号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7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企业荣誉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全国级先进集体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="00930180"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市级相关部门先进集体，如“市文明单位”“工人先锋号”等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31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上海市建设系统立功竞赛先进集体、或成立“劳模工作室”、“大师工作室”/市级党建先进集体等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中国物业管理协会、上海市物业管理行业协会优秀会员单位/党建先进集体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企业获得其他</w:t>
            </w:r>
            <w:r w:rsidR="00C53F4D">
              <w:rPr>
                <w:rFonts w:ascii="宋体" w:eastAsia="宋体" w:hAnsi="宋体" w:cs="宋体" w:hint="eastAsia"/>
                <w:kern w:val="0"/>
                <w:szCs w:val="21"/>
              </w:rPr>
              <w:t>市级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集体荣誉的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市场监管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税务信用A级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A或B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税务信用B级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已建立完整的服务管理体系，通过质量、环境、职业与健康安全体系外部认证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 w:rsidR="00750FEA"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已建立完整的服务管理体系，通过质量体系外部认证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已建立完整的企业内部管理体系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社会责任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参与捐赠、助学、援疆、援边等公益活动的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有/无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50FEA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纳税总额在800万元及以上的，每增加50万元加1分，以此类推，最高60分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纳税总额在200-800万元的，每增加30万元加1分，以此类推，最高40分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纳税总额低于200万元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且正常</w:t>
            </w:r>
            <w:proofErr w:type="gramEnd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缴纳的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83A3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行业参与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3A34" w:rsidRPr="00930180" w:rsidRDefault="00783A3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F5EE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EE4" w:rsidRPr="00C53F4D" w:rsidRDefault="006F5EE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参与上海市级、</w:t>
            </w:r>
            <w:proofErr w:type="gramStart"/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中物协层面</w:t>
            </w:r>
            <w:proofErr w:type="gramEnd"/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标准（课题）制订、研究的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930180" w:rsidRDefault="006F5EE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取</w:t>
            </w:r>
            <w:r w:rsidR="009A7DA4">
              <w:rPr>
                <w:rFonts w:ascii="宋体" w:eastAsia="宋体" w:hAnsi="宋体" w:cs="宋体" w:hint="eastAsia"/>
                <w:kern w:val="0"/>
                <w:szCs w:val="21"/>
              </w:rPr>
              <w:t>对应</w:t>
            </w:r>
          </w:p>
          <w:p w:rsidR="006F5EE4" w:rsidRDefault="006F5EE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取最高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</w:p>
        </w:tc>
      </w:tr>
      <w:tr w:rsidR="006F5EE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参与上海</w:t>
            </w:r>
            <w:proofErr w:type="gramStart"/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物协行业</w:t>
            </w:r>
            <w:proofErr w:type="gramEnd"/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标准制订、研究的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6F5EE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EE4" w:rsidRPr="00930180" w:rsidRDefault="006F5EE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F5EE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930180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EE4" w:rsidRPr="00930180" w:rsidRDefault="006F5EE4" w:rsidP="0021624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上海物协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立项的年度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课题研究</w:t>
            </w:r>
            <w:r w:rsidR="00216246"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930180" w:rsidRDefault="006F5EE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5EE4" w:rsidRPr="00C53F4D" w:rsidRDefault="009A7DA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6F5EE4" w:rsidRPr="00C53F4D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EE4" w:rsidRPr="00930180" w:rsidRDefault="006F5EE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DA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21624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上海物协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立项的自主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课题研究</w:t>
            </w:r>
            <w:r w:rsidR="00216246"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C53F4D" w:rsidRDefault="009A7DA4" w:rsidP="009044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DA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9A7D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上海物协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立项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的年度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课题研究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并通过</w:t>
            </w:r>
            <w:r w:rsidRPr="006F5EE4">
              <w:rPr>
                <w:rFonts w:ascii="宋体" w:eastAsia="宋体" w:hAnsi="宋体" w:cs="宋体" w:hint="eastAsia"/>
                <w:kern w:val="0"/>
                <w:szCs w:val="21"/>
              </w:rPr>
              <w:t>年终评审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C53F4D" w:rsidRDefault="009A7DA4" w:rsidP="009044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DA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9A7DA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上海物协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立项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的自主</w:t>
            </w: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课题研究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并通过</w:t>
            </w:r>
            <w:r w:rsidRPr="006F5EE4">
              <w:rPr>
                <w:rFonts w:ascii="宋体" w:eastAsia="宋体" w:hAnsi="宋体" w:cs="宋体" w:hint="eastAsia"/>
                <w:kern w:val="0"/>
                <w:szCs w:val="21"/>
              </w:rPr>
              <w:t>年终评审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930180" w:rsidRDefault="009A7DA4" w:rsidP="009044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7DA4" w:rsidRPr="00C53F4D" w:rsidRDefault="009A7DA4" w:rsidP="0090443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DA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积极参加行业组织的各项活动、会议的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C53F4D" w:rsidRDefault="009A7DA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3F4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Default="009A7DA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9A7DA4" w:rsidRPr="00690EEB" w:rsidTr="006F5EE4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A7DA4" w:rsidRPr="00930180" w:rsidRDefault="009A7DA4" w:rsidP="002C3E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3018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30180" w:rsidRDefault="00930180" w:rsidP="00783A34">
      <w:pPr>
        <w:widowControl/>
        <w:spacing w:line="450" w:lineRule="atLeast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</w:p>
    <w:p w:rsidR="00783A34" w:rsidRPr="00690EEB" w:rsidRDefault="00783A34" w:rsidP="00783A34">
      <w:pPr>
        <w:widowControl/>
        <w:spacing w:line="450" w:lineRule="atLeast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</w:p>
    <w:p w:rsidR="00783A34" w:rsidRPr="007D633F" w:rsidRDefault="00783A34" w:rsidP="00293B1A">
      <w:pPr>
        <w:widowControl/>
        <w:jc w:val="left"/>
        <w:rPr>
          <w:rFonts w:ascii="仿宋" w:eastAsia="仿宋" w:hAnsi="仿宋" w:cs="Arial"/>
          <w:kern w:val="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783A34" w:rsidRPr="007D633F" w:rsidSect="00750FEA">
      <w:footerReference w:type="default" r:id="rId7"/>
      <w:pgSz w:w="11906" w:h="16838"/>
      <w:pgMar w:top="136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60" w:rsidRDefault="00C02260" w:rsidP="0039156C">
      <w:r>
        <w:separator/>
      </w:r>
    </w:p>
  </w:endnote>
  <w:endnote w:type="continuationSeparator" w:id="0">
    <w:p w:rsidR="00C02260" w:rsidRDefault="00C02260" w:rsidP="0039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CD5" w:rsidRDefault="00D44CD5">
    <w:pPr>
      <w:pStyle w:val="a6"/>
      <w:jc w:val="center"/>
    </w:pPr>
  </w:p>
  <w:p w:rsidR="00D44CD5" w:rsidRDefault="00D44C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60" w:rsidRDefault="00C02260" w:rsidP="0039156C">
      <w:r>
        <w:separator/>
      </w:r>
    </w:p>
  </w:footnote>
  <w:footnote w:type="continuationSeparator" w:id="0">
    <w:p w:rsidR="00C02260" w:rsidRDefault="00C02260" w:rsidP="0039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5646"/>
    <w:multiLevelType w:val="hybridMultilevel"/>
    <w:tmpl w:val="E38AE906"/>
    <w:lvl w:ilvl="0" w:tplc="6570D1B0">
      <w:start w:val="1"/>
      <w:numFmt w:val="decimal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BE72BC9"/>
    <w:multiLevelType w:val="multilevel"/>
    <w:tmpl w:val="0E6A27F9"/>
    <w:lvl w:ilvl="0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345C5B"/>
    <w:multiLevelType w:val="hybridMultilevel"/>
    <w:tmpl w:val="F808D3C0"/>
    <w:lvl w:ilvl="0" w:tplc="EF5054E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2138F"/>
    <w:multiLevelType w:val="hybridMultilevel"/>
    <w:tmpl w:val="1D663B80"/>
    <w:lvl w:ilvl="0" w:tplc="02723A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04FF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AA5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610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E8FA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678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80ED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230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CF5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0D"/>
    <w:rsid w:val="0000315D"/>
    <w:rsid w:val="000100F9"/>
    <w:rsid w:val="00072096"/>
    <w:rsid w:val="00092068"/>
    <w:rsid w:val="000A61AB"/>
    <w:rsid w:val="000C1459"/>
    <w:rsid w:val="000C266D"/>
    <w:rsid w:val="000E7DED"/>
    <w:rsid w:val="0012426E"/>
    <w:rsid w:val="00143B11"/>
    <w:rsid w:val="001A4601"/>
    <w:rsid w:val="001D3D05"/>
    <w:rsid w:val="001F0377"/>
    <w:rsid w:val="00216246"/>
    <w:rsid w:val="00225822"/>
    <w:rsid w:val="00226CCD"/>
    <w:rsid w:val="0023441C"/>
    <w:rsid w:val="0023512B"/>
    <w:rsid w:val="00237BAC"/>
    <w:rsid w:val="0025044E"/>
    <w:rsid w:val="00270042"/>
    <w:rsid w:val="002775E5"/>
    <w:rsid w:val="00293B1A"/>
    <w:rsid w:val="002B7D40"/>
    <w:rsid w:val="002C3E15"/>
    <w:rsid w:val="002E2142"/>
    <w:rsid w:val="00301C51"/>
    <w:rsid w:val="00322990"/>
    <w:rsid w:val="0034089E"/>
    <w:rsid w:val="00355AFE"/>
    <w:rsid w:val="00357138"/>
    <w:rsid w:val="0039156C"/>
    <w:rsid w:val="003C3214"/>
    <w:rsid w:val="003C7EC4"/>
    <w:rsid w:val="00405B8C"/>
    <w:rsid w:val="00426608"/>
    <w:rsid w:val="0049110B"/>
    <w:rsid w:val="004A5391"/>
    <w:rsid w:val="004C6E4E"/>
    <w:rsid w:val="004D5E17"/>
    <w:rsid w:val="004E1E11"/>
    <w:rsid w:val="00522C1B"/>
    <w:rsid w:val="00527D13"/>
    <w:rsid w:val="00537876"/>
    <w:rsid w:val="00552157"/>
    <w:rsid w:val="005640EC"/>
    <w:rsid w:val="005D4DA6"/>
    <w:rsid w:val="00622ECE"/>
    <w:rsid w:val="00624851"/>
    <w:rsid w:val="006427D0"/>
    <w:rsid w:val="0065569F"/>
    <w:rsid w:val="00667429"/>
    <w:rsid w:val="0066752C"/>
    <w:rsid w:val="00670E24"/>
    <w:rsid w:val="006736DA"/>
    <w:rsid w:val="00690EEB"/>
    <w:rsid w:val="00695AD7"/>
    <w:rsid w:val="006964A8"/>
    <w:rsid w:val="006A3BE7"/>
    <w:rsid w:val="006D270D"/>
    <w:rsid w:val="006F25EC"/>
    <w:rsid w:val="006F5EE4"/>
    <w:rsid w:val="00712C1C"/>
    <w:rsid w:val="0073771C"/>
    <w:rsid w:val="00750FEA"/>
    <w:rsid w:val="007702F7"/>
    <w:rsid w:val="00783A34"/>
    <w:rsid w:val="007C6AA4"/>
    <w:rsid w:val="007D208F"/>
    <w:rsid w:val="007D540D"/>
    <w:rsid w:val="007D633F"/>
    <w:rsid w:val="008037E9"/>
    <w:rsid w:val="00832A83"/>
    <w:rsid w:val="00863248"/>
    <w:rsid w:val="00864C5F"/>
    <w:rsid w:val="00870C24"/>
    <w:rsid w:val="008777FB"/>
    <w:rsid w:val="00881393"/>
    <w:rsid w:val="0088599E"/>
    <w:rsid w:val="008869F0"/>
    <w:rsid w:val="00893404"/>
    <w:rsid w:val="0089554F"/>
    <w:rsid w:val="008B25EE"/>
    <w:rsid w:val="008C7FD6"/>
    <w:rsid w:val="008E3E3F"/>
    <w:rsid w:val="00904434"/>
    <w:rsid w:val="009112A0"/>
    <w:rsid w:val="0092099B"/>
    <w:rsid w:val="00921960"/>
    <w:rsid w:val="00922BE1"/>
    <w:rsid w:val="00926DA9"/>
    <w:rsid w:val="00930180"/>
    <w:rsid w:val="009601EB"/>
    <w:rsid w:val="00970C0D"/>
    <w:rsid w:val="00983EA2"/>
    <w:rsid w:val="009A7510"/>
    <w:rsid w:val="009A7DA4"/>
    <w:rsid w:val="009B26B0"/>
    <w:rsid w:val="009B3BD2"/>
    <w:rsid w:val="009B5583"/>
    <w:rsid w:val="009C37DF"/>
    <w:rsid w:val="009C6AA4"/>
    <w:rsid w:val="009D6075"/>
    <w:rsid w:val="009F362B"/>
    <w:rsid w:val="00A914AC"/>
    <w:rsid w:val="00AA1D48"/>
    <w:rsid w:val="00AD1F56"/>
    <w:rsid w:val="00AF369D"/>
    <w:rsid w:val="00AF402F"/>
    <w:rsid w:val="00B14BA6"/>
    <w:rsid w:val="00B214F1"/>
    <w:rsid w:val="00B544BB"/>
    <w:rsid w:val="00B749FD"/>
    <w:rsid w:val="00B86BDD"/>
    <w:rsid w:val="00BC5D22"/>
    <w:rsid w:val="00BC6867"/>
    <w:rsid w:val="00BD20FD"/>
    <w:rsid w:val="00BE4E3C"/>
    <w:rsid w:val="00C02260"/>
    <w:rsid w:val="00C03F64"/>
    <w:rsid w:val="00C14267"/>
    <w:rsid w:val="00C333C6"/>
    <w:rsid w:val="00C36440"/>
    <w:rsid w:val="00C45BA2"/>
    <w:rsid w:val="00C53960"/>
    <w:rsid w:val="00C53F4D"/>
    <w:rsid w:val="00C94A89"/>
    <w:rsid w:val="00CA0F80"/>
    <w:rsid w:val="00CB5073"/>
    <w:rsid w:val="00CC11C9"/>
    <w:rsid w:val="00CD69EC"/>
    <w:rsid w:val="00D01FA9"/>
    <w:rsid w:val="00D05ABB"/>
    <w:rsid w:val="00D23159"/>
    <w:rsid w:val="00D35460"/>
    <w:rsid w:val="00D44CD5"/>
    <w:rsid w:val="00D61EAC"/>
    <w:rsid w:val="00D731CA"/>
    <w:rsid w:val="00DA7DA4"/>
    <w:rsid w:val="00E00A48"/>
    <w:rsid w:val="00E2053D"/>
    <w:rsid w:val="00E32CA2"/>
    <w:rsid w:val="00E64443"/>
    <w:rsid w:val="00E8050F"/>
    <w:rsid w:val="00E80FE4"/>
    <w:rsid w:val="00EB0F70"/>
    <w:rsid w:val="00EB16E6"/>
    <w:rsid w:val="00EB5233"/>
    <w:rsid w:val="00EC7549"/>
    <w:rsid w:val="00ED68EF"/>
    <w:rsid w:val="00F048BF"/>
    <w:rsid w:val="00F17CA9"/>
    <w:rsid w:val="00F56B4D"/>
    <w:rsid w:val="00F7361B"/>
    <w:rsid w:val="00FF34F4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2B5FF7-D97D-475D-893C-C319CE61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0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F36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540D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D54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D54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56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56C"/>
    <w:rPr>
      <w:sz w:val="18"/>
      <w:szCs w:val="18"/>
    </w:rPr>
  </w:style>
  <w:style w:type="character" w:styleId="a7">
    <w:name w:val="Strong"/>
    <w:basedOn w:val="a0"/>
    <w:uiPriority w:val="22"/>
    <w:qFormat/>
    <w:rsid w:val="001D3D05"/>
    <w:rPr>
      <w:b/>
      <w:bCs/>
    </w:rPr>
  </w:style>
  <w:style w:type="paragraph" w:styleId="a8">
    <w:name w:val="Date"/>
    <w:basedOn w:val="a"/>
    <w:next w:val="a"/>
    <w:link w:val="Char2"/>
    <w:uiPriority w:val="99"/>
    <w:semiHidden/>
    <w:unhideWhenUsed/>
    <w:rsid w:val="00FF5C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F5CFF"/>
  </w:style>
  <w:style w:type="character" w:customStyle="1" w:styleId="1Char">
    <w:name w:val="标题 1 Char"/>
    <w:basedOn w:val="a0"/>
    <w:link w:val="1"/>
    <w:uiPriority w:val="9"/>
    <w:rsid w:val="00AF369D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B544BB"/>
    <w:pPr>
      <w:ind w:firstLineChars="200" w:firstLine="420"/>
    </w:pPr>
  </w:style>
  <w:style w:type="paragraph" w:customStyle="1" w:styleId="Default">
    <w:name w:val="Default"/>
    <w:rsid w:val="00B544BB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77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648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user</cp:lastModifiedBy>
  <cp:revision>8</cp:revision>
  <cp:lastPrinted>2024-02-26T01:51:00Z</cp:lastPrinted>
  <dcterms:created xsi:type="dcterms:W3CDTF">2024-01-25T01:37:00Z</dcterms:created>
  <dcterms:modified xsi:type="dcterms:W3CDTF">2024-02-26T06:35:00Z</dcterms:modified>
</cp:coreProperties>
</file>