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pacing w:val="-14"/>
          <w:sz w:val="20"/>
          <w:szCs w:val="24"/>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2.线上培训时间：2023 年 3 月</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5799455</wp:posOffset>
            </wp:positionH>
            <wp:positionV relativeFrom="paragraph">
              <wp:posOffset>300990</wp:posOffset>
            </wp:positionV>
            <wp:extent cx="986155" cy="1299845"/>
            <wp:effectExtent l="0" t="0" r="4445" b="14605"/>
            <wp:wrapTight wrapText="bothSides">
              <wp:wrapPolygon>
                <wp:start x="0" y="0"/>
                <wp:lineTo x="0" y="21210"/>
                <wp:lineTo x="21280" y="21210"/>
                <wp:lineTo x="2128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6155" cy="1299845"/>
                    </a:xfrm>
                    <a:prstGeom prst="rect">
                      <a:avLst/>
                    </a:prstGeom>
                  </pic:spPr>
                </pic:pic>
              </a:graphicData>
            </a:graphic>
          </wp:anchor>
        </w:drawing>
      </w: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累计从事本职业或相关职业的工作证明（其中初级满1年，中级满6年，并需由单位盖章）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hint="eastAsia"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00</w:t>
      </w:r>
      <w:r>
        <w:rPr>
          <w:rFonts w:asciiTheme="minorEastAsia" w:hAnsiTheme="minorEastAsia" w:eastAsiaTheme="minorEastAsia"/>
          <w:lang w:eastAsia="zh-CN"/>
        </w:rPr>
        <w:t xml:space="preserve"> 元</w:t>
      </w:r>
      <w:r>
        <w:rPr>
          <w:rFonts w:hint="eastAsia" w:asciiTheme="minorEastAsia" w:hAnsiTheme="minorEastAsia" w:eastAsiaTheme="minorEastAsia"/>
          <w:lang w:eastAsia="zh-CN"/>
        </w:rPr>
        <w:t>；（前</w:t>
      </w:r>
      <w:r>
        <w:rPr>
          <w:rFonts w:hint="eastAsia" w:asciiTheme="minorEastAsia" w:hAnsiTheme="minorEastAsia" w:eastAsiaTheme="minorEastAsia"/>
          <w:lang w:val="en-US" w:eastAsia="zh-CN"/>
        </w:rPr>
        <w:t>10名</w:t>
      </w:r>
      <w:r>
        <w:rPr>
          <w:rFonts w:hint="eastAsia" w:asciiTheme="minorEastAsia" w:hAnsiTheme="minorEastAsia" w:eastAsiaTheme="minorEastAsia"/>
          <w:lang w:eastAsia="zh-CN"/>
        </w:rPr>
        <w:t>报名参训享受优惠价</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lang w:eastAsia="zh-CN"/>
        </w:rPr>
        <w:t>2800</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lang w:eastAsia="zh-CN"/>
        </w:rPr>
        <w:t>元）</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sz w:val="24"/>
          <w:szCs w:val="24"/>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6137910</wp:posOffset>
            </wp:positionH>
            <wp:positionV relativeFrom="paragraph">
              <wp:posOffset>1623695</wp:posOffset>
            </wp:positionV>
            <wp:extent cx="1041400" cy="1041400"/>
            <wp:effectExtent l="0" t="0" r="6350" b="6350"/>
            <wp:wrapNone/>
            <wp:docPr id="1" name="image1.png" descr="D:\360极速浏览器下载\2月.png2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2月.png2月"/>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bidi="ar-SA"/>
        </w:rPr>
        <w:t>6.补贴标准：</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1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本市户籍残疾人、退役五年内的退役士兵、灵活就业人员、就业困难人员、失业人员、协保人员、原农村富余劳动力，以及未进行就业失业登记的其他人员按补贴标准享受 100%职业技能提升补贴；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2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⑵</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与本市用人单位建立劳动关系、参加本市城镇职工社会保险并处于缴费状态的本市户籍、外省市户籍就业人员，按补贴标准的80%享受职业技能提升补贴；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3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本市高等院校毕业学年学生（含外省市生源），在毕业学年（毕业学年的 7 月 1 日至次年的 6 月 30 日，下同）取得中级及以上职业技能证书，按补贴标准的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4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⑷</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本市中等职业学校毕业学年学生（含外省市生源），在毕业学年取得职业技能证书，按补贴标准的80%享受职业技能提升补贴</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4625975</wp:posOffset>
            </wp:positionH>
            <wp:positionV relativeFrom="paragraph">
              <wp:posOffset>123190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hint="eastAsia" w:asciiTheme="minorEastAsia" w:hAnsiTheme="minorEastAsia" w:eastAsiaTheme="minorEastAsia"/>
          <w:spacing w:val="-11"/>
          <w:lang w:val="en-US" w:eastAsia="zh-CN"/>
        </w:rPr>
        <w:t>潘晨芳</w:t>
      </w:r>
      <w:r>
        <w:rPr>
          <w:rFonts w:asciiTheme="minorEastAsia" w:hAnsiTheme="minorEastAsia" w:eastAsiaTheme="minorEastAsia"/>
          <w:spacing w:val="-11"/>
          <w:lang w:eastAsia="zh-CN"/>
        </w:rPr>
        <w:t>：1</w:t>
      </w:r>
      <w:r>
        <w:rPr>
          <w:rFonts w:hint="eastAsia" w:asciiTheme="minorEastAsia" w:hAnsiTheme="minorEastAsia" w:eastAsiaTheme="minorEastAsia"/>
          <w:spacing w:val="-11"/>
          <w:lang w:val="en-US" w:eastAsia="zh-CN"/>
        </w:rPr>
        <w:t>58</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2109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1946</w:t>
      </w:r>
    </w:p>
    <w:p>
      <w:pPr>
        <w:pStyle w:val="2"/>
        <w:ind w:left="0" w:right="836"/>
        <w:rPr>
          <w:rFonts w:asciiTheme="minorEastAsia" w:hAnsiTheme="minorEastAsia" w:eastAsiaTheme="minorEastAsia"/>
          <w:spacing w:val="-11"/>
          <w:lang w:eastAsia="zh-CN"/>
        </w:rPr>
      </w:pPr>
      <w:bookmarkStart w:id="2" w:name="_GoBack"/>
      <w:bookmarkEnd w:id="2"/>
    </w:p>
    <w:p>
      <w:pPr>
        <w:pStyle w:val="2"/>
        <w:ind w:left="0" w:right="836"/>
        <w:rPr>
          <w:rFonts w:asciiTheme="minorEastAsia" w:hAnsiTheme="minorEastAsia" w:eastAsiaTheme="minorEastAsia"/>
          <w:spacing w:val="-11"/>
          <w:lang w:eastAsia="zh-CN"/>
        </w:rPr>
      </w:pPr>
    </w:p>
    <w:p>
      <w:pPr>
        <w:pStyle w:val="2"/>
        <w:ind w:left="0" w:leftChars="0" w:right="116" w:firstLine="0" w:firstLineChars="0"/>
        <w:jc w:val="right"/>
        <w:rPr>
          <w:rFonts w:hint="eastAsia" w:asciiTheme="minorEastAsia" w:hAnsiTheme="minorEastAsia" w:eastAsiaTheme="minorEastAsia"/>
          <w:lang w:eastAsia="zh-CN"/>
        </w:rPr>
      </w:pPr>
    </w:p>
    <w:p>
      <w:pPr>
        <w:pStyle w:val="2"/>
        <w:ind w:left="0" w:leftChars="0" w:right="116" w:firstLine="0" w:firstLineChars="0"/>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3</w:t>
      </w:r>
      <w:r>
        <w:rPr>
          <w:rFonts w:asciiTheme="minorEastAsia" w:hAnsiTheme="minorEastAsia" w:eastAsiaTheme="minorEastAsia"/>
          <w:lang w:eastAsia="zh-CN"/>
        </w:rPr>
        <w:t xml:space="preserve"> 年</w:t>
      </w:r>
      <w:r>
        <w:rPr>
          <w:rFonts w:hint="eastAsia" w:asciiTheme="minorEastAsia" w:hAnsiTheme="minorEastAsia" w:eastAsiaTheme="minorEastAsia"/>
          <w:lang w:val="en-US" w:eastAsia="zh-CN"/>
        </w:rPr>
        <w:t xml:space="preserve"> 3 </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 xml:space="preserve"> 10 </w:t>
      </w:r>
      <w:r>
        <w:rPr>
          <w:rFonts w:asciiTheme="minorEastAsia" w:hAnsiTheme="minorEastAsia" w:eastAsiaTheme="minorEastAsia"/>
          <w:lang w:eastAsia="zh-CN"/>
        </w:rPr>
        <w:t>日</w:t>
      </w:r>
    </w:p>
    <w:p>
      <w:pPr>
        <w:spacing w:before="66"/>
        <w:ind w:right="239"/>
        <w:rPr>
          <w:rFonts w:asciiTheme="minorEastAsia" w:hAnsiTheme="minorEastAsia" w:eastAsiaTheme="minorEastAsia"/>
          <w:b/>
          <w:sz w:val="24"/>
          <w:szCs w:val="24"/>
          <w:lang w:eastAsia="zh-CN"/>
        </w:rPr>
        <w:sectPr>
          <w:type w:val="continuous"/>
          <w:pgSz w:w="11910" w:h="16840"/>
          <w:pgMar w:top="720" w:right="720" w:bottom="720" w:left="720" w:header="720" w:footer="720" w:gutter="0"/>
          <w:cols w:space="720" w:num="1"/>
        </w:sect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85F5FBF"/>
    <w:rsid w:val="08A728CF"/>
    <w:rsid w:val="0EB92139"/>
    <w:rsid w:val="0EC453F6"/>
    <w:rsid w:val="0F510ED8"/>
    <w:rsid w:val="0F7D27AA"/>
    <w:rsid w:val="10A856D5"/>
    <w:rsid w:val="11E54FB6"/>
    <w:rsid w:val="14BD7596"/>
    <w:rsid w:val="150E5F74"/>
    <w:rsid w:val="17102904"/>
    <w:rsid w:val="180B4234"/>
    <w:rsid w:val="186176E7"/>
    <w:rsid w:val="1AD81D5C"/>
    <w:rsid w:val="1CB47446"/>
    <w:rsid w:val="1D5E7AA5"/>
    <w:rsid w:val="1DB41CBC"/>
    <w:rsid w:val="21666FC7"/>
    <w:rsid w:val="21A4697F"/>
    <w:rsid w:val="2774266B"/>
    <w:rsid w:val="27DF492B"/>
    <w:rsid w:val="2B5631DB"/>
    <w:rsid w:val="2DFC046A"/>
    <w:rsid w:val="2E633FAB"/>
    <w:rsid w:val="3284112D"/>
    <w:rsid w:val="34C62083"/>
    <w:rsid w:val="3AE34CE5"/>
    <w:rsid w:val="3B732FF0"/>
    <w:rsid w:val="3C5F4541"/>
    <w:rsid w:val="40CC5807"/>
    <w:rsid w:val="416D4DAB"/>
    <w:rsid w:val="42B403CA"/>
    <w:rsid w:val="4565666D"/>
    <w:rsid w:val="4573079F"/>
    <w:rsid w:val="459F2E6A"/>
    <w:rsid w:val="463635A0"/>
    <w:rsid w:val="46F53587"/>
    <w:rsid w:val="47272655"/>
    <w:rsid w:val="48913449"/>
    <w:rsid w:val="48A53606"/>
    <w:rsid w:val="490C0FF4"/>
    <w:rsid w:val="4DD57F0D"/>
    <w:rsid w:val="4E1B359B"/>
    <w:rsid w:val="52D675CA"/>
    <w:rsid w:val="54373F44"/>
    <w:rsid w:val="55DF04EE"/>
    <w:rsid w:val="56843D01"/>
    <w:rsid w:val="56EC52AA"/>
    <w:rsid w:val="5819722A"/>
    <w:rsid w:val="5FD74BED"/>
    <w:rsid w:val="5FE23E50"/>
    <w:rsid w:val="62B51CDE"/>
    <w:rsid w:val="6628216A"/>
    <w:rsid w:val="67B52AFC"/>
    <w:rsid w:val="695008D9"/>
    <w:rsid w:val="6C753396"/>
    <w:rsid w:val="719F01AD"/>
    <w:rsid w:val="728D6844"/>
    <w:rsid w:val="73502495"/>
    <w:rsid w:val="73950372"/>
    <w:rsid w:val="75940013"/>
    <w:rsid w:val="7AB90DED"/>
    <w:rsid w:val="7C6A0198"/>
    <w:rsid w:val="7D291F66"/>
    <w:rsid w:val="7D834413"/>
    <w:rsid w:val="7E9A19C7"/>
    <w:rsid w:val="7FF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1330</Words>
  <Characters>1462</Characters>
  <Lines>9</Lines>
  <Paragraphs>2</Paragraphs>
  <TotalTime>1</TotalTime>
  <ScaleCrop>false</ScaleCrop>
  <LinksUpToDate>false</LinksUpToDate>
  <CharactersWithSpaces>1543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2023-03-09T04:22:09Z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2052-11.1.0.13703</vt:lpwstr>
  </property>
  <property fmtid="{D5CDD505-2E9C-101B-9397-08002B2CF9AE}" pid="6" name="ICV">
    <vt:lpwstr>523118B86578439FA1CD9787787B905D</vt:lpwstr>
  </property>
</Properties>
</file>