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pacing w:val="-14"/>
          <w:sz w:val="20"/>
          <w:szCs w:val="24"/>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w:t>
      </w:r>
      <w:bookmarkStart w:id="2" w:name="_GoBack"/>
      <w:bookmarkEnd w:id="2"/>
      <w:r>
        <w:rPr>
          <w:rFonts w:asciiTheme="minorEastAsia" w:hAnsiTheme="minorEastAsia" w:eastAsiaTheme="minorEastAsia"/>
          <w:lang w:eastAsia="zh-CN"/>
        </w:rPr>
        <w:t>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olor w:val="000000" w:themeColor="text1"/>
          <w:lang w:eastAsia="zh-CN"/>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1日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5884545</wp:posOffset>
            </wp:positionH>
            <wp:positionV relativeFrom="paragraph">
              <wp:posOffset>317500</wp:posOffset>
            </wp:positionV>
            <wp:extent cx="875030" cy="1153795"/>
            <wp:effectExtent l="0" t="0" r="1270" b="8255"/>
            <wp:wrapTight wrapText="bothSides">
              <wp:wrapPolygon>
                <wp:start x="0" y="0"/>
                <wp:lineTo x="0" y="21398"/>
                <wp:lineTo x="21161" y="21398"/>
                <wp:lineTo x="2116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75030" cy="1153795"/>
                    </a:xfrm>
                    <a:prstGeom prst="rect">
                      <a:avLst/>
                    </a:prstGeom>
                  </pic:spPr>
                </pic:pic>
              </a:graphicData>
            </a:graphic>
          </wp:anchor>
        </w:drawing>
      </w: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w:t>
      </w:r>
      <w:r>
        <w:rPr>
          <w:rFonts w:hint="eastAsia" w:asciiTheme="minorEastAsia" w:hAnsiTheme="minorEastAsia" w:eastAsiaTheme="minorEastAsia"/>
          <w:lang w:val="en-US" w:eastAsia="zh-CN"/>
        </w:rPr>
        <w:t>30</w:t>
      </w:r>
      <w:r>
        <w:rPr>
          <w:rFonts w:asciiTheme="minorEastAsia" w:hAnsiTheme="minorEastAsia" w:eastAsiaTheme="minorEastAsia"/>
          <w:lang w:eastAsia="zh-CN"/>
        </w:rPr>
        <w:t>元</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6090920</wp:posOffset>
            </wp:positionH>
            <wp:positionV relativeFrom="paragraph">
              <wp:posOffset>1494155</wp:posOffset>
            </wp:positionV>
            <wp:extent cx="1041400" cy="1041400"/>
            <wp:effectExtent l="0" t="0" r="6350" b="6350"/>
            <wp:wrapNone/>
            <wp:docPr id="1" name="image1.png" descr="C:\Users\EDY\Desktop\12.1闵行四级.png12.1闵行四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EDY\Desktop\12.1闵行四级.png12.1闵行四级"/>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bidi="ar-SA"/>
        </w:rPr>
        <w:t>6.补贴标准：</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1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⑴</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本市户籍残疾人、退役五年内的退役士兵、灵活就业人员、就业困难人员、失业人员、协保人员、原农村富余劳动力，以及未进行就业失业登记的其他人员按补贴标准享受 100%职业技能提升补贴；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2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⑵</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与本市用人单位建立劳动关系、参加本市城镇职工社会保险并处于缴费状态的本市户籍、外省市户籍就业人员，按补贴标准的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3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⑶</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本市高等院校毕业学年学生（含外省市生源），在毕业学年（毕业学年的7月1日至次年的6月30日，下同）取得中级及以上职业技能证书，按补贴标准的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4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⑷</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本市中等职业学校毕业学年学生（含外省市生源），在毕业学年取得职业技能证书，按补贴标准的 80%享受职业技能提升补贴</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4689475</wp:posOffset>
            </wp:positionH>
            <wp:positionV relativeFrom="paragraph">
              <wp:posOffset>96520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hint="default" w:asciiTheme="minorEastAsia" w:hAnsiTheme="minorEastAsia" w:eastAsiaTheme="minorEastAsia"/>
          <w:b/>
          <w:sz w:val="24"/>
          <w:szCs w:val="24"/>
          <w:lang w:val="en-US" w:eastAsia="zh-CN"/>
        </w:rPr>
        <w:sectPr>
          <w:type w:val="continuous"/>
          <w:pgSz w:w="11910" w:h="16840"/>
          <w:pgMar w:top="720" w:right="720" w:bottom="720" w:left="720" w:header="720" w:footer="720" w:gutter="0"/>
          <w:cols w:space="720" w:num="1"/>
        </w:sect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w:t>
      </w:r>
      <w:r>
        <w:rPr>
          <w:rFonts w:hint="eastAsia" w:asciiTheme="minorEastAsia" w:hAnsiTheme="minorEastAsia" w:eastAsiaTheme="minorEastAsia"/>
          <w:lang w:val="en-US" w:eastAsia="zh-CN"/>
        </w:rPr>
        <w:t>11</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18日</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line="500" w:lineRule="exact"/>
        <w:jc w:val="center"/>
        <w:rPr>
          <w:rFonts w:hint="default" w:ascii="Times New Roman" w:hAnsi="Times New Roman" w:eastAsia="方正大标宋_GBK" w:cs="Times New Roman"/>
          <w:b/>
          <w:bCs/>
          <w:sz w:val="44"/>
          <w:szCs w:val="44"/>
        </w:rPr>
      </w:pPr>
      <w:r>
        <w:rPr>
          <w:rFonts w:hint="default" w:ascii="Times New Roman" w:hAnsi="Times New Roman" w:eastAsia="方正大标宋_GBK" w:cs="Times New Roman"/>
          <w:b/>
          <w:bCs/>
          <w:sz w:val="44"/>
          <w:szCs w:val="44"/>
          <w:lang w:eastAsia="zh-CN"/>
        </w:rPr>
        <w:t>工作经历</w:t>
      </w:r>
      <w:r>
        <w:rPr>
          <w:rFonts w:hint="default" w:ascii="Times New Roman" w:hAnsi="Times New Roman" w:eastAsia="方正大标宋_GBK" w:cs="Times New Roman"/>
          <w:b/>
          <w:bCs/>
          <w:sz w:val="44"/>
          <w:szCs w:val="44"/>
        </w:rPr>
        <w:t>证明</w:t>
      </w:r>
    </w:p>
    <w:p>
      <w:pPr>
        <w:spacing w:line="500" w:lineRule="exact"/>
        <w:ind w:firstLine="880" w:firstLineChars="200"/>
        <w:rPr>
          <w:rFonts w:hint="default" w:ascii="Times New Roman" w:hAnsi="Times New Roman" w:eastAsia="方正大标宋_GBK" w:cs="Times New Roman"/>
          <w:sz w:val="44"/>
          <w:szCs w:val="44"/>
        </w:rPr>
      </w:pPr>
    </w:p>
    <w:p>
      <w:pPr>
        <w:keepNext w:val="0"/>
        <w:keepLines w:val="0"/>
        <w:pageBreakBefore w:val="0"/>
        <w:widowControl w:val="0"/>
        <w:kinsoku/>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上海市消防救援总队消防行业职业技能鉴定站：</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兹有我单位员工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证件号码：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月入职从事消防安全（相关专业也可）已有</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本单位承诺，以上信息真实有效，仅作为该员工报考消防行业职业技能鉴定时使用。</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3900" w:firstLineChars="13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单位落款（盖章）</w:t>
      </w:r>
      <w:r>
        <w:rPr>
          <w:rFonts w:hint="eastAsia" w:ascii="Times New Roman" w:hAnsi="Times New Roman" w:eastAsia="方正仿宋_GBK" w:cs="Times New Roman"/>
          <w:sz w:val="30"/>
          <w:szCs w:val="30"/>
          <w:lang w:eastAsia="zh-CN"/>
        </w:rPr>
        <w:t>：</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overflowPunct/>
        <w:topLinePunct w:val="0"/>
        <w:autoSpaceDE w:val="0"/>
        <w:autoSpaceDN w:val="0"/>
        <w:bidi w:val="0"/>
        <w:adjustRightInd/>
        <w:snapToGrid/>
        <w:spacing w:line="360" w:lineRule="auto"/>
        <w:ind w:firstLine="540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0"/>
          <w:szCs w:val="30"/>
          <w:lang w:val="en-US" w:eastAsia="zh-CN"/>
        </w:rPr>
        <w:t xml:space="preserve">   本人承诺，本人所提供所有报名材料均属实，若为伪造或存在虚假信息，本人自愿承担相应责任。</w:t>
      </w:r>
      <w:r>
        <w:rPr>
          <w:rFonts w:hint="eastAsia" w:ascii="Times New Roman" w:hAnsi="Times New Roman" w:eastAsia="方正仿宋_GBK" w:cs="Times New Roman"/>
          <w:sz w:val="36"/>
          <w:szCs w:val="36"/>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0"/>
          <w:szCs w:val="30"/>
          <w:lang w:eastAsia="zh-CN"/>
        </w:rPr>
        <w:t>报考人员（承诺人）签字：</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overflowPunct/>
        <w:topLinePunct w:val="0"/>
        <w:autoSpaceDE w:val="0"/>
        <w:autoSpaceDN w:val="0"/>
        <w:bidi w:val="0"/>
        <w:adjustRightInd/>
        <w:snapToGrid/>
        <w:spacing w:line="360" w:lineRule="auto"/>
        <w:ind w:left="5861" w:leftChars="1846" w:hanging="1800" w:hangingChars="600"/>
        <w:textAlignment w:val="auto"/>
        <w:rPr>
          <w:rFonts w:asciiTheme="minorEastAsia" w:hAnsiTheme="minorEastAsia" w:eastAsiaTheme="minorEastAsia"/>
          <w:sz w:val="24"/>
          <w:szCs w:val="24"/>
          <w:lang w:eastAsia="zh-CN"/>
        </w:rPr>
      </w:pPr>
      <w:r>
        <w:rPr>
          <w:rFonts w:hint="default"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sectPr>
      <w:pgSz w:w="11910" w:h="16840"/>
      <w:pgMar w:top="1440" w:right="1800" w:bottom="533"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75B59E6"/>
    <w:rsid w:val="099F77DD"/>
    <w:rsid w:val="0F510ED8"/>
    <w:rsid w:val="0F7D27AA"/>
    <w:rsid w:val="14BD7596"/>
    <w:rsid w:val="15095500"/>
    <w:rsid w:val="150E5F74"/>
    <w:rsid w:val="16EB3D9D"/>
    <w:rsid w:val="177B0E6C"/>
    <w:rsid w:val="186176E7"/>
    <w:rsid w:val="1BBB12D5"/>
    <w:rsid w:val="1DB41CBC"/>
    <w:rsid w:val="1E5264DB"/>
    <w:rsid w:val="21666FC7"/>
    <w:rsid w:val="21A4697F"/>
    <w:rsid w:val="233D68CA"/>
    <w:rsid w:val="238962F9"/>
    <w:rsid w:val="271B246D"/>
    <w:rsid w:val="2774266B"/>
    <w:rsid w:val="27DF492B"/>
    <w:rsid w:val="28824E7A"/>
    <w:rsid w:val="288B717B"/>
    <w:rsid w:val="2DFC046A"/>
    <w:rsid w:val="2E152E43"/>
    <w:rsid w:val="30A513CF"/>
    <w:rsid w:val="33D85343"/>
    <w:rsid w:val="3703469A"/>
    <w:rsid w:val="38DE3209"/>
    <w:rsid w:val="3AE34CE5"/>
    <w:rsid w:val="3B732FF0"/>
    <w:rsid w:val="3D3A598B"/>
    <w:rsid w:val="3F603C80"/>
    <w:rsid w:val="3FA63823"/>
    <w:rsid w:val="422E137F"/>
    <w:rsid w:val="42B403CA"/>
    <w:rsid w:val="46F53587"/>
    <w:rsid w:val="47DE2C5D"/>
    <w:rsid w:val="48F60B65"/>
    <w:rsid w:val="490C0FF4"/>
    <w:rsid w:val="537C60DB"/>
    <w:rsid w:val="54373F44"/>
    <w:rsid w:val="55DF04EE"/>
    <w:rsid w:val="59C33FCA"/>
    <w:rsid w:val="5AE011BB"/>
    <w:rsid w:val="5FD74BED"/>
    <w:rsid w:val="62DB189F"/>
    <w:rsid w:val="6628216A"/>
    <w:rsid w:val="67B52AFC"/>
    <w:rsid w:val="68B21C89"/>
    <w:rsid w:val="695008D9"/>
    <w:rsid w:val="6BC07E97"/>
    <w:rsid w:val="6C753396"/>
    <w:rsid w:val="70E03C86"/>
    <w:rsid w:val="719F01AD"/>
    <w:rsid w:val="724239AB"/>
    <w:rsid w:val="72701A56"/>
    <w:rsid w:val="73502495"/>
    <w:rsid w:val="75940013"/>
    <w:rsid w:val="79072A6A"/>
    <w:rsid w:val="794E44C7"/>
    <w:rsid w:val="7C6A0198"/>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1286</Words>
  <Characters>1381</Characters>
  <Lines>9</Lines>
  <Paragraphs>2</Paragraphs>
  <TotalTime>16</TotalTime>
  <ScaleCrop>false</ScaleCrop>
  <LinksUpToDate>false</LinksUpToDate>
  <CharactersWithSpaces>1552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2022-11-18T03:15:48Z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2052-11.1.0.12598</vt:lpwstr>
  </property>
  <property fmtid="{D5CDD505-2E9C-101B-9397-08002B2CF9AE}" pid="6" name="ICV">
    <vt:lpwstr>4546D1193E2844469374BB7ABE021C05</vt:lpwstr>
  </property>
</Properties>
</file>