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pacing w:val="-14"/>
          <w:sz w:val="20"/>
          <w:szCs w:val="24"/>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嘉定</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一、课程信息</w:t>
      </w:r>
    </w:p>
    <w:p>
      <w:pPr>
        <w:pStyle w:val="2"/>
        <w:keepNext w:val="0"/>
        <w:keepLines w:val="0"/>
        <w:pageBreakBefore w:val="0"/>
        <w:widowControl w:val="0"/>
        <w:kinsoku/>
        <w:wordWrap/>
        <w:overflowPunct/>
        <w:topLinePunct w:val="0"/>
        <w:autoSpaceDE w:val="0"/>
        <w:autoSpaceDN w:val="0"/>
        <w:bidi w:val="0"/>
        <w:adjustRightInd/>
        <w:snapToGrid/>
        <w:spacing w:line="340" w:lineRule="exact"/>
        <w:ind w:left="600"/>
        <w:textAlignment w:val="auto"/>
        <w:rPr>
          <w:rFonts w:hint="default" w:asciiTheme="minorEastAsia" w:hAnsiTheme="minorEastAsia" w:eastAsiaTheme="minorEastAsia"/>
          <w:lang w:val="en-US" w:eastAsia="zh-CN"/>
        </w:rPr>
      </w:pPr>
      <w:r>
        <w:rPr>
          <w:rFonts w:asciiTheme="minorEastAsia" w:hAnsiTheme="minorEastAsia" w:eastAsiaTheme="minorEastAsia"/>
          <w:lang w:eastAsia="zh-CN"/>
        </w:rPr>
        <w:t>1.发证机构：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应急管理部消防救援局</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2.线上培训时间：2023 年 4 月</w:t>
      </w:r>
    </w:p>
    <w:p>
      <w:pPr>
        <w:pStyle w:val="2"/>
        <w:keepNext w:val="0"/>
        <w:keepLines w:val="0"/>
        <w:pageBreakBefore w:val="0"/>
        <w:widowControl w:val="0"/>
        <w:kinsoku/>
        <w:wordWrap/>
        <w:overflowPunct/>
        <w:topLinePunct w:val="0"/>
        <w:autoSpaceDE w:val="0"/>
        <w:autoSpaceDN w:val="0"/>
        <w:bidi w:val="0"/>
        <w:adjustRightInd/>
        <w:snapToGrid/>
        <w:spacing w:before="31" w:line="340" w:lineRule="exact"/>
        <w:ind w:right="122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jc w:val="both"/>
        <w:textAlignment w:val="auto"/>
        <w:rPr>
          <w:rFonts w:asciiTheme="minorEastAsia" w:hAnsiTheme="minorEastAsia" w:eastAsiaTheme="minorEastAsia"/>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5799455</wp:posOffset>
            </wp:positionH>
            <wp:positionV relativeFrom="paragraph">
              <wp:posOffset>300990</wp:posOffset>
            </wp:positionV>
            <wp:extent cx="986155" cy="1299845"/>
            <wp:effectExtent l="0" t="0" r="4445" b="14605"/>
            <wp:wrapTight wrapText="bothSides">
              <wp:wrapPolygon>
                <wp:start x="0" y="0"/>
                <wp:lineTo x="0" y="21210"/>
                <wp:lineTo x="21280" y="21210"/>
                <wp:lineTo x="2128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86155" cy="1299845"/>
                    </a:xfrm>
                    <a:prstGeom prst="rect">
                      <a:avLst/>
                    </a:prstGeom>
                  </pic:spPr>
                </pic:pic>
              </a:graphicData>
            </a:graphic>
          </wp:anchor>
        </w:drawing>
      </w: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keepNext w:val="0"/>
        <w:keepLines w:val="0"/>
        <w:pageBreakBefore w:val="0"/>
        <w:widowControl w:val="0"/>
        <w:kinsoku/>
        <w:wordWrap/>
        <w:overflowPunct/>
        <w:topLinePunct w:val="0"/>
        <w:autoSpaceDE w:val="0"/>
        <w:autoSpaceDN w:val="0"/>
        <w:bidi w:val="0"/>
        <w:adjustRightInd/>
        <w:snapToGrid/>
        <w:spacing w:before="13" w:line="340" w:lineRule="exact"/>
        <w:ind w:right="745"/>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三、报名资料</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高中</w:t>
      </w:r>
      <w:r>
        <w:rPr>
          <w:rFonts w:asciiTheme="minorEastAsia" w:hAnsiTheme="minorEastAsia" w:eastAsiaTheme="minorEastAsia"/>
          <w:lang w:eastAsia="zh-CN"/>
        </w:rPr>
        <w:t>及以上学历证书复印件或本人户口薄（文化程度在初中及以上）复印件</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w:t>
      </w:r>
    </w:p>
    <w:p>
      <w:pPr>
        <w:pStyle w:val="2"/>
        <w:keepNext w:val="0"/>
        <w:keepLines w:val="0"/>
        <w:pageBreakBefore w:val="0"/>
        <w:widowControl w:val="0"/>
        <w:kinsoku/>
        <w:wordWrap/>
        <w:overflowPunct/>
        <w:topLinePunct w:val="0"/>
        <w:autoSpaceDE w:val="0"/>
        <w:autoSpaceDN w:val="0"/>
        <w:bidi w:val="0"/>
        <w:adjustRightInd/>
        <w:snapToGrid/>
        <w:spacing w:line="340" w:lineRule="exact"/>
        <w:ind w:firstLine="480" w:firstLineChars="200"/>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4.</w:t>
      </w:r>
      <w:r>
        <w:rPr>
          <w:rFonts w:asciiTheme="minorEastAsia" w:hAnsiTheme="minorEastAsia" w:eastAsiaTheme="minorEastAsia"/>
          <w:lang w:eastAsia="zh-CN"/>
        </w:rPr>
        <w:t>累计从事本职业或相关职业的工作证明（其中初级满1年，中级满6年，并需由单位盖章）</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hint="eastAsia"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w:t>
      </w:r>
      <w:r>
        <w:rPr>
          <w:rFonts w:hint="eastAsia" w:asciiTheme="minorEastAsia" w:hAnsiTheme="minorEastAsia" w:eastAsiaTheme="minorEastAsia"/>
          <w:lang w:val="en-US" w:eastAsia="zh-CN"/>
        </w:rPr>
        <w:t>00</w:t>
      </w:r>
      <w:r>
        <w:rPr>
          <w:rFonts w:asciiTheme="minorEastAsia" w:hAnsiTheme="minorEastAsia" w:eastAsiaTheme="minorEastAsia"/>
          <w:lang w:eastAsia="zh-CN"/>
        </w:rPr>
        <w:t xml:space="preserve"> 元</w:t>
      </w:r>
      <w:r>
        <w:rPr>
          <w:rFonts w:hint="eastAsia" w:asciiTheme="minorEastAsia" w:hAnsiTheme="minorEastAsia" w:eastAsiaTheme="minor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27" w:line="340" w:lineRule="exact"/>
        <w:ind w:right="357" w:firstLine="480"/>
        <w:textAlignment w:val="auto"/>
        <w:rPr>
          <w:rFonts w:asciiTheme="minorEastAsia" w:hAnsiTheme="minorEastAsia" w:eastAsiaTheme="minorEastAsia"/>
          <w:sz w:val="24"/>
          <w:szCs w:val="24"/>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6137910</wp:posOffset>
            </wp:positionH>
            <wp:positionV relativeFrom="paragraph">
              <wp:posOffset>1623695</wp:posOffset>
            </wp:positionV>
            <wp:extent cx="1041400" cy="1041400"/>
            <wp:effectExtent l="0" t="0" r="6350" b="6350"/>
            <wp:wrapNone/>
            <wp:docPr id="1" name="image1.png" descr="D:\360极速浏览器下载\4月四级嘉定.png4月四级嘉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4月四级嘉定.png4月四级嘉定"/>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cstheme="minorEastAsia"/>
          <w:sz w:val="24"/>
          <w:szCs w:val="24"/>
          <w:lang w:val="en-US" w:eastAsia="zh-CN" w:bidi="ar-SA"/>
        </w:rPr>
        <w:t>6.补贴标准：</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1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⑴</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本市户籍残疾人、退役五年内的退役士兵、灵活就业人员、就业困难人员、失业人员、协保人员、原农村富余劳动力，以及未进行就业失业登记的其他人员按补贴标准享受 100%职业技能提升补贴；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2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⑵</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与本市用人单位建立劳动关系、参加本市城镇职工社会保险并处于缴费状态的本市户籍、外省市户籍就业人员，按补贴标准的80%享受职业技能提升补贴；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3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rPr>
        <w:t>⑶</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本市高等院校毕业学年学生（含外省市生源），在毕业学年（毕业学年的 7 月 1 日至次年的 6 月 30 日，下同）取得中级及以上职业技能证书，按补贴标准的 80%享受职业技能提升补贴；</w:t>
      </w:r>
      <w:r>
        <w:rPr>
          <w:rFonts w:hint="eastAsia" w:asciiTheme="minorEastAsia" w:hAnsiTheme="minorEastAsia" w:eastAsiaTheme="minorEastAsia" w:cstheme="minorEastAsia"/>
          <w:sz w:val="24"/>
          <w:szCs w:val="24"/>
          <w:lang w:val="en-US" w:eastAsia="zh-CN" w:bidi="ar-SA"/>
        </w:rPr>
        <w:fldChar w:fldCharType="begin"/>
      </w:r>
      <w:r>
        <w:rPr>
          <w:rFonts w:hint="eastAsia" w:asciiTheme="minorEastAsia" w:hAnsiTheme="minorEastAsia" w:eastAsiaTheme="minorEastAsia" w:cstheme="minorEastAsia"/>
          <w:sz w:val="24"/>
          <w:szCs w:val="24"/>
          <w:lang w:val="en-US" w:eastAsia="zh-CN" w:bidi="ar-SA"/>
        </w:rPr>
        <w:instrText xml:space="preserve"> = 4 \* GB2 \* MERGEFORMAT </w:instrText>
      </w:r>
      <w:r>
        <w:rPr>
          <w:rFonts w:hint="eastAsia" w:asciiTheme="minorEastAsia" w:hAnsiTheme="minorEastAsia" w:eastAsiaTheme="minorEastAsia" w:cstheme="minorEastAsia"/>
          <w:sz w:val="24"/>
          <w:szCs w:val="24"/>
          <w:lang w:val="en-US" w:eastAsia="zh-CN" w:bidi="ar-SA"/>
        </w:rPr>
        <w:fldChar w:fldCharType="separate"/>
      </w:r>
      <w:r>
        <w:rPr>
          <w:rFonts w:hint="eastAsia" w:asciiTheme="minorEastAsia" w:hAnsiTheme="minorEastAsia" w:eastAsiaTheme="minorEastAsia" w:cstheme="minorEastAsia"/>
          <w:sz w:val="24"/>
          <w:szCs w:val="24"/>
          <w:lang w:val="en-US" w:eastAsia="zh-CN" w:bidi="ar-SA"/>
        </w:rPr>
        <w:t>⑷</w:t>
      </w:r>
      <w:r>
        <w:rPr>
          <w:rFonts w:hint="eastAsia" w:asciiTheme="minorEastAsia" w:hAnsiTheme="minorEastAsia" w:eastAsiaTheme="minorEastAsia" w:cstheme="minorEastAsia"/>
          <w:sz w:val="24"/>
          <w:szCs w:val="24"/>
          <w:lang w:val="en-US" w:eastAsia="zh-CN" w:bidi="ar-SA"/>
        </w:rPr>
        <w:fldChar w:fldCharType="end"/>
      </w:r>
      <w:r>
        <w:rPr>
          <w:rFonts w:hint="eastAsia" w:asciiTheme="minorEastAsia" w:hAnsiTheme="minorEastAsia" w:eastAsiaTheme="minorEastAsia" w:cstheme="minorEastAsia"/>
          <w:sz w:val="24"/>
          <w:szCs w:val="24"/>
          <w:lang w:val="en-US" w:eastAsia="zh-CN" w:bidi="ar-SA"/>
        </w:rPr>
        <w:t>本市中等职业学校毕业学年学生（含外省市生源），在毕业学年取得职业技能证书，按补贴标准的80%享受职业技能提升补贴</w:t>
      </w:r>
      <w:r>
        <w:rPr>
          <w:rFonts w:hint="eastAsia" w:asciiTheme="minorEastAsia" w:hAnsiTheme="minorEastAsia" w:eastAsiaTheme="minorEastAsia" w:cstheme="minorEastAsia"/>
          <w:sz w:val="24"/>
          <w:szCs w:val="24"/>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四、报名方式</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keepNext w:val="0"/>
        <w:keepLines w:val="0"/>
        <w:pageBreakBefore w:val="0"/>
        <w:widowControl w:val="0"/>
        <w:kinsoku/>
        <w:wordWrap/>
        <w:overflowPunct/>
        <w:topLinePunct w:val="0"/>
        <w:autoSpaceDE w:val="0"/>
        <w:autoSpaceDN w:val="0"/>
        <w:bidi w:val="0"/>
        <w:adjustRightInd/>
        <w:snapToGrid/>
        <w:spacing w:line="340" w:lineRule="exact"/>
        <w:textAlignment w:val="auto"/>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潘晨芳</w:t>
      </w:r>
      <w:r>
        <w:rPr>
          <w:rFonts w:asciiTheme="minorEastAsia" w:hAnsiTheme="minorEastAsia" w:eastAsiaTheme="minorEastAsia"/>
          <w:spacing w:val="-11"/>
          <w:lang w:eastAsia="zh-CN"/>
        </w:rPr>
        <w:t>：1</w:t>
      </w:r>
      <w:r>
        <w:rPr>
          <w:rFonts w:hint="eastAsia" w:asciiTheme="minorEastAsia" w:hAnsiTheme="minorEastAsia" w:eastAsiaTheme="minorEastAsia"/>
          <w:spacing w:val="-11"/>
          <w:lang w:val="en-US" w:eastAsia="zh-CN"/>
        </w:rPr>
        <w:t>58</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2109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1946</w:t>
      </w:r>
    </w:p>
    <w:p>
      <w:pPr>
        <w:pStyle w:val="2"/>
        <w:keepNext w:val="0"/>
        <w:keepLines w:val="0"/>
        <w:pageBreakBefore w:val="0"/>
        <w:widowControl w:val="0"/>
        <w:kinsoku/>
        <w:wordWrap/>
        <w:overflowPunct/>
        <w:topLinePunct w:val="0"/>
        <w:autoSpaceDE w:val="0"/>
        <w:autoSpaceDN w:val="0"/>
        <w:bidi w:val="0"/>
        <w:adjustRightInd/>
        <w:snapToGrid/>
        <w:spacing w:before="32" w:line="340" w:lineRule="exact"/>
        <w:ind w:right="1741" w:firstLine="480"/>
        <w:jc w:val="both"/>
        <w:textAlignment w:val="auto"/>
        <w:rPr>
          <w:rFonts w:hint="default" w:asciiTheme="minorEastAsia" w:hAnsiTheme="minorEastAsia" w:eastAsiaTheme="minorEastAsia"/>
          <w:spacing w:val="-11"/>
          <w:lang w:val="en-US"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4585335</wp:posOffset>
            </wp:positionH>
            <wp:positionV relativeFrom="paragraph">
              <wp:posOffset>29845</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spacing w:val="-11"/>
          <w:lang w:eastAsia="zh-CN"/>
        </w:rPr>
      </w:pPr>
    </w:p>
    <w:p>
      <w:pPr>
        <w:pStyle w:val="2"/>
        <w:ind w:left="0" w:leftChars="0" w:right="116" w:firstLine="0" w:firstLineChars="0"/>
        <w:jc w:val="right"/>
        <w:rPr>
          <w:rFonts w:hint="eastAsia" w:asciiTheme="minorEastAsia" w:hAnsiTheme="minorEastAsia" w:eastAsiaTheme="minorEastAsia"/>
          <w:lang w:eastAsia="zh-CN"/>
        </w:rPr>
      </w:pPr>
    </w:p>
    <w:p>
      <w:pPr>
        <w:pStyle w:val="2"/>
        <w:ind w:left="0" w:leftChars="0" w:right="116" w:firstLine="0" w:firstLineChars="0"/>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w:t>
      </w:r>
      <w:bookmarkStart w:id="2" w:name="_GoBack"/>
      <w:bookmarkEnd w:id="2"/>
      <w:r>
        <w:rPr>
          <w:rFonts w:hint="eastAsia" w:asciiTheme="minorEastAsia" w:hAnsiTheme="minorEastAsia" w:eastAsiaTheme="minorEastAsia"/>
          <w:lang w:eastAsia="zh-CN"/>
        </w:rPr>
        <w:t>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3</w:t>
      </w:r>
      <w:r>
        <w:rPr>
          <w:rFonts w:asciiTheme="minorEastAsia" w:hAnsiTheme="minorEastAsia" w:eastAsiaTheme="minorEastAsia"/>
          <w:lang w:eastAsia="zh-CN"/>
        </w:rPr>
        <w:t xml:space="preserve"> 年</w:t>
      </w:r>
      <w:r>
        <w:rPr>
          <w:rFonts w:hint="eastAsia" w:asciiTheme="minorEastAsia" w:hAnsiTheme="minorEastAsia" w:eastAsiaTheme="minorEastAsia"/>
          <w:lang w:val="en-US" w:eastAsia="zh-CN"/>
        </w:rPr>
        <w:t xml:space="preserve"> 3 </w:t>
      </w:r>
      <w:r>
        <w:rPr>
          <w:rFonts w:asciiTheme="minorEastAsia" w:hAnsiTheme="minorEastAsia" w:eastAsiaTheme="minorEastAsia"/>
          <w:lang w:eastAsia="zh-CN"/>
        </w:rPr>
        <w:t>月</w:t>
      </w:r>
      <w:r>
        <w:rPr>
          <w:rFonts w:hint="eastAsia" w:asciiTheme="minorEastAsia" w:hAnsiTheme="minorEastAsia" w:eastAsiaTheme="minorEastAsia"/>
          <w:lang w:val="en-US" w:eastAsia="zh-CN"/>
        </w:rPr>
        <w:t xml:space="preserve"> 31 </w:t>
      </w:r>
      <w:r>
        <w:rPr>
          <w:rFonts w:asciiTheme="minorEastAsia" w:hAnsiTheme="minorEastAsia" w:eastAsiaTheme="minorEastAsia"/>
          <w:lang w:eastAsia="zh-CN"/>
        </w:rPr>
        <w:t>日</w:t>
      </w:r>
    </w:p>
    <w:p>
      <w:pPr>
        <w:spacing w:before="66"/>
        <w:ind w:right="239"/>
        <w:rPr>
          <w:rFonts w:asciiTheme="minorEastAsia" w:hAnsiTheme="minorEastAsia" w:eastAsiaTheme="minorEastAsia"/>
          <w:b/>
          <w:sz w:val="24"/>
          <w:szCs w:val="24"/>
          <w:lang w:eastAsia="zh-CN"/>
        </w:rPr>
        <w:sectPr>
          <w:type w:val="continuous"/>
          <w:pgSz w:w="11910" w:h="16840"/>
          <w:pgMar w:top="720" w:right="720" w:bottom="720" w:left="720" w:header="720" w:footer="720" w:gutter="0"/>
          <w:cols w:space="720" w:num="1"/>
        </w:sect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u w:val="single"/>
          <w:lang w:eastAsia="zh-CN"/>
        </w:rPr>
        <w:t xml:space="preserve">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85F5FBF"/>
    <w:rsid w:val="08A728CF"/>
    <w:rsid w:val="0EB92139"/>
    <w:rsid w:val="0EC453F6"/>
    <w:rsid w:val="0F510ED8"/>
    <w:rsid w:val="0F7D27AA"/>
    <w:rsid w:val="10A856D5"/>
    <w:rsid w:val="11E54FB6"/>
    <w:rsid w:val="14BD7596"/>
    <w:rsid w:val="150E5F74"/>
    <w:rsid w:val="17102904"/>
    <w:rsid w:val="180B4234"/>
    <w:rsid w:val="186176E7"/>
    <w:rsid w:val="1AD81D5C"/>
    <w:rsid w:val="1CB47446"/>
    <w:rsid w:val="1D5E7AA5"/>
    <w:rsid w:val="1DB41CBC"/>
    <w:rsid w:val="21666FC7"/>
    <w:rsid w:val="21A4697F"/>
    <w:rsid w:val="2774266B"/>
    <w:rsid w:val="27DF492B"/>
    <w:rsid w:val="29CE5AA6"/>
    <w:rsid w:val="2B5631DB"/>
    <w:rsid w:val="2DFC046A"/>
    <w:rsid w:val="2E633FAB"/>
    <w:rsid w:val="3284112D"/>
    <w:rsid w:val="34C62083"/>
    <w:rsid w:val="3AE34CE5"/>
    <w:rsid w:val="3B732FF0"/>
    <w:rsid w:val="3C5F4541"/>
    <w:rsid w:val="40CC5807"/>
    <w:rsid w:val="416D4DAB"/>
    <w:rsid w:val="42B403CA"/>
    <w:rsid w:val="4565666D"/>
    <w:rsid w:val="4573079F"/>
    <w:rsid w:val="459F2E6A"/>
    <w:rsid w:val="463635A0"/>
    <w:rsid w:val="46F53587"/>
    <w:rsid w:val="47272655"/>
    <w:rsid w:val="48913449"/>
    <w:rsid w:val="48A53606"/>
    <w:rsid w:val="490C0FF4"/>
    <w:rsid w:val="4D9D560B"/>
    <w:rsid w:val="4DD57F0D"/>
    <w:rsid w:val="4E1B359B"/>
    <w:rsid w:val="52D675CA"/>
    <w:rsid w:val="532E2672"/>
    <w:rsid w:val="54373F44"/>
    <w:rsid w:val="55DF04EE"/>
    <w:rsid w:val="56843D01"/>
    <w:rsid w:val="56EC52AA"/>
    <w:rsid w:val="5819722A"/>
    <w:rsid w:val="5FD74BED"/>
    <w:rsid w:val="5FE23E50"/>
    <w:rsid w:val="62B51CDE"/>
    <w:rsid w:val="6628216A"/>
    <w:rsid w:val="67B52AFC"/>
    <w:rsid w:val="695008D9"/>
    <w:rsid w:val="6C753396"/>
    <w:rsid w:val="6F080CFB"/>
    <w:rsid w:val="719F01AD"/>
    <w:rsid w:val="728D6844"/>
    <w:rsid w:val="73502495"/>
    <w:rsid w:val="73950372"/>
    <w:rsid w:val="75940013"/>
    <w:rsid w:val="7AB90DED"/>
    <w:rsid w:val="7C6A0198"/>
    <w:rsid w:val="7D291F66"/>
    <w:rsid w:val="7E9A19C7"/>
    <w:rsid w:val="7FFA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1309</Words>
  <Characters>1425</Characters>
  <Lines>9</Lines>
  <Paragraphs>2</Paragraphs>
  <TotalTime>97</TotalTime>
  <ScaleCrop>false</ScaleCrop>
  <LinksUpToDate>false</LinksUpToDate>
  <CharactersWithSpaces>1504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2023-03-30T06:49:05Z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2052-11.1.0.13703</vt:lpwstr>
  </property>
  <property fmtid="{D5CDD505-2E9C-101B-9397-08002B2CF9AE}" pid="6" name="ICV">
    <vt:lpwstr>7F8C36D5E2074BA68D134E6D67315106</vt:lpwstr>
  </property>
</Properties>
</file>